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2B1F" w:rsidRPr="00642FC0" w:rsidRDefault="00A62B1F">
      <w:pPr>
        <w:rPr>
          <w:b/>
          <w:u w:val="single"/>
        </w:rPr>
      </w:pPr>
      <w:r w:rsidRPr="00642FC0">
        <w:rPr>
          <w:b/>
          <w:u w:val="single"/>
        </w:rPr>
        <w:t xml:space="preserve">Action 3 </w:t>
      </w:r>
      <w:r w:rsidR="001837BA" w:rsidRPr="00642FC0">
        <w:rPr>
          <w:b/>
          <w:u w:val="single"/>
        </w:rPr>
        <w:t xml:space="preserve">claim </w:t>
      </w:r>
      <w:proofErr w:type="gramStart"/>
      <w:r w:rsidR="001837BA" w:rsidRPr="00642FC0">
        <w:rPr>
          <w:b/>
          <w:u w:val="single"/>
        </w:rPr>
        <w:t>2</w:t>
      </w:r>
      <w:r w:rsidRPr="00642FC0">
        <w:rPr>
          <w:b/>
          <w:u w:val="single"/>
        </w:rPr>
        <w:t xml:space="preserve"> </w:t>
      </w:r>
      <w:r w:rsidR="001837BA" w:rsidRPr="00642FC0">
        <w:rPr>
          <w:b/>
          <w:u w:val="single"/>
        </w:rPr>
        <w:t>?</w:t>
      </w:r>
      <w:proofErr w:type="gramEnd"/>
      <w:r w:rsidR="001837BA" w:rsidRPr="00642FC0">
        <w:rPr>
          <w:b/>
          <w:u w:val="single"/>
        </w:rPr>
        <w:t xml:space="preserve"> Stolen cheques from veterinary surgery</w:t>
      </w:r>
    </w:p>
    <w:p w:rsidR="00F61FAA" w:rsidRPr="00642FC0" w:rsidRDefault="00A62B1F">
      <w:pPr>
        <w:rPr>
          <w:b/>
        </w:rPr>
      </w:pPr>
      <w:r w:rsidRPr="00642FC0">
        <w:rPr>
          <w:b/>
        </w:rPr>
        <w:t>This claim was ‘struck out’ some years ago but not before the police had admitted they had identified the o</w:t>
      </w:r>
      <w:r w:rsidR="00642FC0" w:rsidRPr="00642FC0">
        <w:rPr>
          <w:b/>
        </w:rPr>
        <w:t xml:space="preserve">ffender from the shop CCTV and </w:t>
      </w:r>
      <w:r w:rsidRPr="00642FC0">
        <w:rPr>
          <w:b/>
        </w:rPr>
        <w:t>had been to offender’s house without success.</w:t>
      </w:r>
    </w:p>
    <w:p w:rsidR="00A62B1F" w:rsidRPr="00642FC0" w:rsidRDefault="00A62B1F">
      <w:pPr>
        <w:rPr>
          <w:b/>
        </w:rPr>
      </w:pPr>
      <w:r w:rsidRPr="00642FC0">
        <w:rPr>
          <w:b/>
        </w:rPr>
        <w:t>Monies</w:t>
      </w:r>
      <w:r w:rsidR="00F61FAA" w:rsidRPr="00642FC0">
        <w:rPr>
          <w:b/>
        </w:rPr>
        <w:t xml:space="preserve"> stolen were </w:t>
      </w:r>
      <w:r w:rsidRPr="00642FC0">
        <w:rPr>
          <w:b/>
        </w:rPr>
        <w:t>in the region of £1,500</w:t>
      </w:r>
      <w:r w:rsidR="00F61FAA" w:rsidRPr="00642FC0">
        <w:rPr>
          <w:b/>
        </w:rPr>
        <w:t>.</w:t>
      </w:r>
    </w:p>
    <w:p w:rsidR="00A62B1F" w:rsidRPr="00642FC0" w:rsidRDefault="00A62B1F">
      <w:pPr>
        <w:rPr>
          <w:b/>
        </w:rPr>
      </w:pPr>
      <w:r w:rsidRPr="00642FC0">
        <w:rPr>
          <w:b/>
        </w:rPr>
        <w:t xml:space="preserve">During the </w:t>
      </w:r>
      <w:r w:rsidR="00F61FAA" w:rsidRPr="00642FC0">
        <w:rPr>
          <w:b/>
        </w:rPr>
        <w:t>2010 the thief was identified purchasing his road fund tax in Barry post office but complaint at Barry police station caused no further contact from the police with the Appellant</w:t>
      </w:r>
    </w:p>
    <w:p w:rsidR="00A62B1F" w:rsidRDefault="00A62B1F">
      <w:pPr>
        <w:rPr>
          <w:b/>
        </w:rPr>
      </w:pPr>
      <w:r w:rsidRPr="00642FC0">
        <w:rPr>
          <w:b/>
        </w:rPr>
        <w:t>During 2013 the thie</w:t>
      </w:r>
      <w:r w:rsidR="00F61FAA" w:rsidRPr="00642FC0">
        <w:rPr>
          <w:b/>
        </w:rPr>
        <w:t>f was again identified in Broad street and</w:t>
      </w:r>
      <w:r w:rsidRPr="00642FC0">
        <w:rPr>
          <w:b/>
        </w:rPr>
        <w:t xml:space="preserve"> detail with </w:t>
      </w:r>
      <w:r w:rsidR="00F61FAA" w:rsidRPr="00642FC0">
        <w:rPr>
          <w:b/>
        </w:rPr>
        <w:t xml:space="preserve">his </w:t>
      </w:r>
      <w:r w:rsidRPr="00642FC0">
        <w:rPr>
          <w:b/>
        </w:rPr>
        <w:t>BMW car registration was given to the police</w:t>
      </w:r>
      <w:r w:rsidR="00F61FAA" w:rsidRPr="00642FC0">
        <w:rPr>
          <w:b/>
        </w:rPr>
        <w:t xml:space="preserve"> at the public desk to make an arrest. No subsequent progress appears to have been actioned.</w:t>
      </w:r>
    </w:p>
    <w:p w:rsidR="00642FC0" w:rsidRDefault="00642FC0">
      <w:pPr>
        <w:rPr>
          <w:b/>
        </w:rPr>
      </w:pPr>
      <w:r>
        <w:rPr>
          <w:b/>
        </w:rPr>
        <w:t xml:space="preserve">Action 3 court file is missing presumed lost from numerous HMP incarcerations that left the Appellant no time to even open several of the official court files presented to the trial judge at the commencement of proceedings. </w:t>
      </w:r>
    </w:p>
    <w:p w:rsidR="00642FC0" w:rsidRDefault="00642FC0">
      <w:pPr>
        <w:rPr>
          <w:b/>
        </w:rPr>
      </w:pPr>
      <w:r>
        <w:rPr>
          <w:b/>
        </w:rPr>
        <w:t>Action 3 Volume 1V file was not even found to be lost until 28</w:t>
      </w:r>
      <w:r w:rsidRPr="00642FC0">
        <w:rPr>
          <w:b/>
          <w:vertAlign w:val="superscript"/>
        </w:rPr>
        <w:t>th</w:t>
      </w:r>
      <w:r>
        <w:rPr>
          <w:b/>
        </w:rPr>
        <w:t xml:space="preserve"> March 2016</w:t>
      </w:r>
    </w:p>
    <w:p w:rsidR="00986726" w:rsidRDefault="00986726">
      <w:pPr>
        <w:rPr>
          <w:b/>
        </w:rPr>
      </w:pPr>
      <w:r>
        <w:rPr>
          <w:b/>
        </w:rPr>
        <w:t>During trial and after the thie</w:t>
      </w:r>
      <w:r w:rsidR="00FE5A12">
        <w:rPr>
          <w:b/>
        </w:rPr>
        <w:t>f</w:t>
      </w:r>
      <w:r>
        <w:rPr>
          <w:b/>
        </w:rPr>
        <w:t xml:space="preserve"> has been located but police refuse to investigate original theft and </w:t>
      </w:r>
      <w:proofErr w:type="gramStart"/>
      <w:r>
        <w:rPr>
          <w:b/>
        </w:rPr>
        <w:t>has ,</w:t>
      </w:r>
      <w:proofErr w:type="gramEnd"/>
      <w:r>
        <w:rPr>
          <w:b/>
        </w:rPr>
        <w:t xml:space="preserve"> to date , never interviewed him.</w:t>
      </w:r>
    </w:p>
    <w:p w:rsidR="005F6FFB" w:rsidRDefault="005F6FFB">
      <w:pPr>
        <w:rPr>
          <w:b/>
        </w:rPr>
      </w:pPr>
    </w:p>
    <w:p w:rsidR="005F6FFB" w:rsidRPr="00642FC0" w:rsidRDefault="005F6FFB">
      <w:pPr>
        <w:rPr>
          <w:b/>
        </w:rPr>
      </w:pPr>
      <w:r>
        <w:rPr>
          <w:b/>
        </w:rPr>
        <w:t xml:space="preserve">Enclose Oct </w:t>
      </w:r>
      <w:bookmarkStart w:id="0" w:name="_GoBack"/>
      <w:bookmarkEnd w:id="0"/>
      <w:r>
        <w:rPr>
          <w:b/>
        </w:rPr>
        <w:t xml:space="preserve">2013 arrest details of appellant while reporting of Baker’s whereabouts </w:t>
      </w:r>
    </w:p>
    <w:sectPr w:rsidR="005F6FFB" w:rsidRPr="00642FC0" w:rsidSect="00BA6D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7BA"/>
    <w:rsid w:val="001837BA"/>
    <w:rsid w:val="00395892"/>
    <w:rsid w:val="005F6FFB"/>
    <w:rsid w:val="00642FC0"/>
    <w:rsid w:val="00986726"/>
    <w:rsid w:val="00A62B1F"/>
    <w:rsid w:val="00BA6DC6"/>
    <w:rsid w:val="00F61FAA"/>
    <w:rsid w:val="00FE5A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9B704"/>
  <w15:docId w15:val="{5A301AAD-C720-4660-A102-582606406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BA6DC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182</Words>
  <Characters>1038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Maurice 2</dc:creator>
  <cp:lastModifiedBy>Maurice Kirk</cp:lastModifiedBy>
  <cp:revision>2</cp:revision>
  <dcterms:created xsi:type="dcterms:W3CDTF">2016-03-31T13:25:00Z</dcterms:created>
  <dcterms:modified xsi:type="dcterms:W3CDTF">2016-03-31T13:25:00Z</dcterms:modified>
</cp:coreProperties>
</file>